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11" w:rsidRDefault="004B4311" w:rsidP="007845BA">
      <w:pPr>
        <w:spacing w:after="0" w:line="240" w:lineRule="auto"/>
        <w:jc w:val="center"/>
      </w:pPr>
    </w:p>
    <w:p w:rsidR="007845BA" w:rsidRDefault="00A251F4" w:rsidP="007845BA">
      <w:pPr>
        <w:spacing w:after="0" w:line="240" w:lineRule="auto"/>
        <w:jc w:val="center"/>
      </w:pPr>
      <w:r>
        <w:t xml:space="preserve">Breve dossier della Miniera di zolfo  </w:t>
      </w:r>
      <w:proofErr w:type="spellStart"/>
      <w:r w:rsidRPr="00A251F4">
        <w:rPr>
          <w:b/>
        </w:rPr>
        <w:t>Gium</w:t>
      </w:r>
      <w:r>
        <w:rPr>
          <w:b/>
        </w:rPr>
        <w:t>entaro</w:t>
      </w:r>
      <w:proofErr w:type="spellEnd"/>
      <w:r>
        <w:rPr>
          <w:b/>
        </w:rPr>
        <w:t xml:space="preserve">, </w:t>
      </w:r>
      <w:r w:rsidRPr="007845BA">
        <w:t xml:space="preserve">a cura del </w:t>
      </w:r>
    </w:p>
    <w:p w:rsidR="006B6289" w:rsidRDefault="00A251F4" w:rsidP="007845BA">
      <w:pPr>
        <w:spacing w:after="0" w:line="240" w:lineRule="auto"/>
        <w:jc w:val="center"/>
      </w:pPr>
      <w:r w:rsidRPr="007845BA">
        <w:t xml:space="preserve">P.I.M. Gerlando Bennardo – Presidente dell’A.R.P.I.M. </w:t>
      </w:r>
    </w:p>
    <w:p w:rsidR="007845BA" w:rsidRPr="007845BA" w:rsidRDefault="007845BA" w:rsidP="007845BA">
      <w:pPr>
        <w:spacing w:after="0" w:line="240" w:lineRule="auto"/>
        <w:jc w:val="center"/>
      </w:pPr>
    </w:p>
    <w:p w:rsidR="00A251F4" w:rsidRDefault="00A251F4" w:rsidP="004B4311">
      <w:pPr>
        <w:pStyle w:val="Paragrafoelenco"/>
        <w:jc w:val="both"/>
      </w:pPr>
      <w:r>
        <w:t>Ubicata tra il centro abitato di Caltanissetta e la città di Enna;</w:t>
      </w:r>
    </w:p>
    <w:p w:rsidR="00A251F4" w:rsidRDefault="00785F5F" w:rsidP="004B4311">
      <w:pPr>
        <w:pStyle w:val="Paragrafoelenco"/>
        <w:jc w:val="both"/>
      </w:pPr>
      <w:r>
        <w:t>C</w:t>
      </w:r>
      <w:r w:rsidR="00A251F4">
        <w:t xml:space="preserve">onfina a Nord-Est con la miniera di </w:t>
      </w:r>
      <w:proofErr w:type="spellStart"/>
      <w:r w:rsidR="00A251F4">
        <w:t>Pasquasia</w:t>
      </w:r>
      <w:proofErr w:type="spellEnd"/>
      <w:r w:rsidR="00A251F4">
        <w:t xml:space="preserve"> e a Sud-</w:t>
      </w:r>
      <w:r>
        <w:t>O</w:t>
      </w:r>
      <w:r w:rsidR="00A251F4">
        <w:t xml:space="preserve">vest con la </w:t>
      </w:r>
      <w:proofErr w:type="spellStart"/>
      <w:r w:rsidR="00A251F4">
        <w:t>Trabonella</w:t>
      </w:r>
      <w:proofErr w:type="spellEnd"/>
      <w:r w:rsidR="00A251F4">
        <w:t>;</w:t>
      </w:r>
    </w:p>
    <w:p w:rsidR="00785F5F" w:rsidRDefault="00785F5F" w:rsidP="004B4311">
      <w:pPr>
        <w:pStyle w:val="Paragrafoelenco"/>
        <w:jc w:val="both"/>
      </w:pPr>
      <w:r>
        <w:t xml:space="preserve">E’ stata la miniera con il più vasto giacimento di </w:t>
      </w:r>
      <w:r w:rsidR="004B4311">
        <w:t>zolfo della Sicilia dopo la Tra</w:t>
      </w:r>
      <w:r>
        <w:t>bia, per la bontà del minerale è stata citata e conosciuta fin dal 1200, anno in cui raggiunse il massimo della produttività. Da quel momento si sono verificate</w:t>
      </w:r>
      <w:r w:rsidR="00084D1D">
        <w:t xml:space="preserve"> alternanze tra produttività e crisi, l’ultima si è registrata nel 1964 l’anno in cui doveva avvenire il passaggio all’Ente Minerario.</w:t>
      </w:r>
      <w:r w:rsidR="00947821">
        <w:t xml:space="preserve"> Il suo nobile passato risale nel lontano ‘800 è configurata tra le colline do Monte </w:t>
      </w:r>
      <w:proofErr w:type="spellStart"/>
      <w:r w:rsidR="00947821">
        <w:t>Capodarso</w:t>
      </w:r>
      <w:proofErr w:type="spellEnd"/>
      <w:r w:rsidR="00947821">
        <w:t xml:space="preserve">, </w:t>
      </w:r>
      <w:proofErr w:type="spellStart"/>
      <w:r w:rsidR="00947821">
        <w:t>Sabucina</w:t>
      </w:r>
      <w:proofErr w:type="spellEnd"/>
      <w:r w:rsidR="00947821">
        <w:t xml:space="preserve"> e il Castello di Pietra Rossa. I primi lavori iniziarono nel secolo tredicesimo dalla famiglia </w:t>
      </w:r>
      <w:proofErr w:type="spellStart"/>
      <w:r w:rsidR="00947821">
        <w:t>C</w:t>
      </w:r>
      <w:r w:rsidR="0007387D">
        <w:t>rescimanno</w:t>
      </w:r>
      <w:proofErr w:type="spellEnd"/>
      <w:r w:rsidR="0007387D">
        <w:t>, nel 1900 divenne pro</w:t>
      </w:r>
      <w:r w:rsidR="00947821">
        <w:t>priet</w:t>
      </w:r>
      <w:r w:rsidR="0007387D">
        <w:t>à dell’Ing. Scalia</w:t>
      </w:r>
      <w:r w:rsidR="002010D8">
        <w:t>. Seguiranno la famiglia Selvaggio di Villarosa, la Società S.A.G.I.S. di Palermo e con L’Ente Minerario Siciliano.</w:t>
      </w:r>
    </w:p>
    <w:p w:rsidR="002010D8" w:rsidRDefault="002010D8" w:rsidP="00785F5F">
      <w:pPr>
        <w:pStyle w:val="Paragrafoelenco"/>
      </w:pPr>
      <w:r>
        <w:t>L’attività è cessata nel 1988.</w:t>
      </w:r>
    </w:p>
    <w:p w:rsidR="002010D8" w:rsidRDefault="002010D8" w:rsidP="002010D8">
      <w:pPr>
        <w:pStyle w:val="Paragrafoelenco"/>
        <w:jc w:val="center"/>
      </w:pPr>
      <w:r>
        <w:t xml:space="preserve">                                                                                                               A.R.P.I.M.</w:t>
      </w:r>
    </w:p>
    <w:p w:rsidR="002010D8" w:rsidRPr="002C3A50" w:rsidRDefault="002010D8" w:rsidP="002010D8">
      <w:pPr>
        <w:pStyle w:val="Paragrafoelenco"/>
        <w:jc w:val="right"/>
      </w:pPr>
      <w:r w:rsidRPr="002C3A50">
        <w:t>(</w:t>
      </w:r>
      <w:proofErr w:type="spellStart"/>
      <w:r w:rsidRPr="002C3A50">
        <w:t>Ass</w:t>
      </w:r>
      <w:proofErr w:type="spellEnd"/>
      <w:r w:rsidRPr="002C3A50">
        <w:t>. Reg. Periti Industriali Minerari)</w:t>
      </w:r>
      <w:bookmarkStart w:id="0" w:name="_GoBack"/>
      <w:bookmarkEnd w:id="0"/>
    </w:p>
    <w:p w:rsidR="002010D8" w:rsidRPr="004B4311" w:rsidRDefault="004B4311" w:rsidP="004B4311">
      <w:pPr>
        <w:pStyle w:val="Paragrafoelenc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</w:t>
      </w:r>
      <w:r w:rsidRPr="004B4311">
        <w:rPr>
          <w:i/>
        </w:rPr>
        <w:t>P.I.M. Gerlando Bennardo</w:t>
      </w:r>
    </w:p>
    <w:sectPr w:rsidR="002010D8" w:rsidRPr="004B4311" w:rsidSect="004B4311">
      <w:headerReference w:type="default" r:id="rId8"/>
      <w:pgSz w:w="11906" w:h="16838"/>
      <w:pgMar w:top="10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1" w:rsidRDefault="00F826A1" w:rsidP="007845BA">
      <w:pPr>
        <w:spacing w:after="0" w:line="240" w:lineRule="auto"/>
      </w:pPr>
      <w:r>
        <w:separator/>
      </w:r>
    </w:p>
  </w:endnote>
  <w:endnote w:type="continuationSeparator" w:id="0">
    <w:p w:rsidR="00F826A1" w:rsidRDefault="00F826A1" w:rsidP="0078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1" w:rsidRDefault="00F826A1" w:rsidP="007845BA">
      <w:pPr>
        <w:spacing w:after="0" w:line="240" w:lineRule="auto"/>
      </w:pPr>
      <w:r>
        <w:separator/>
      </w:r>
    </w:p>
  </w:footnote>
  <w:footnote w:type="continuationSeparator" w:id="0">
    <w:p w:rsidR="00F826A1" w:rsidRDefault="00F826A1" w:rsidP="0078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7761" w:type="dxa"/>
      <w:tblInd w:w="2093" w:type="dxa"/>
      <w:tblLook w:val="04A0" w:firstRow="1" w:lastRow="0" w:firstColumn="1" w:lastColumn="0" w:noHBand="0" w:noVBand="1"/>
    </w:tblPr>
    <w:tblGrid>
      <w:gridCol w:w="1984"/>
      <w:gridCol w:w="5777"/>
    </w:tblGrid>
    <w:tr w:rsidR="00A9170F" w:rsidRPr="007845BA" w:rsidTr="004B4311"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A9170F" w:rsidRPr="007845BA" w:rsidRDefault="00A9170F" w:rsidP="009B3D2C">
          <w:pPr>
            <w:pStyle w:val="Intestazione"/>
            <w:rPr>
              <w:rFonts w:ascii="Helvetica Neue" w:hAnsi="Helvetica Neue"/>
              <w:spacing w:val="2"/>
              <w:sz w:val="24"/>
              <w:szCs w:val="24"/>
              <w:shd w:val="clear" w:color="auto" w:fill="FFFFFF"/>
            </w:rPr>
          </w:pPr>
          <w:r w:rsidRPr="007845BA">
            <w:rPr>
              <w:noProof/>
              <w:lang w:eastAsia="it-IT"/>
            </w:rPr>
            <w:drawing>
              <wp:inline distT="0" distB="0" distL="0" distR="0" wp14:anchorId="4F84B5AC" wp14:editId="313A734F">
                <wp:extent cx="1054735" cy="1026795"/>
                <wp:effectExtent l="0" t="0" r="0" b="1905"/>
                <wp:docPr id="2" name="Immagine 2" descr="http://www.arpimsicilia.it/A.R.P.I.M._files/Arpim-sicilia_derrick%20ufficial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rpimsicilia.it/A.R.P.I.M._files/Arpim-sicilia_derrick%20ufficial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  <w:tcBorders>
            <w:top w:val="nil"/>
            <w:left w:val="nil"/>
            <w:bottom w:val="nil"/>
            <w:right w:val="nil"/>
          </w:tcBorders>
        </w:tcPr>
        <w:p w:rsidR="00A9170F" w:rsidRDefault="00A9170F" w:rsidP="00023C4C">
          <w:pPr>
            <w:pStyle w:val="Intestazione"/>
            <w:rPr>
              <w:rFonts w:ascii="Helvetica Neue" w:hAnsi="Helvetica Neue"/>
              <w:spacing w:val="2"/>
              <w:sz w:val="24"/>
              <w:szCs w:val="24"/>
              <w:shd w:val="clear" w:color="auto" w:fill="FFFFFF"/>
            </w:rPr>
          </w:pPr>
        </w:p>
        <w:p w:rsidR="00A9170F" w:rsidRDefault="00A9170F" w:rsidP="00023C4C">
          <w:pPr>
            <w:pStyle w:val="Intestazione"/>
            <w:rPr>
              <w:rFonts w:ascii="Helvetica Neue" w:hAnsi="Helvetica Neue"/>
              <w:spacing w:val="2"/>
              <w:sz w:val="24"/>
              <w:szCs w:val="24"/>
              <w:shd w:val="clear" w:color="auto" w:fill="FFFFFF"/>
            </w:rPr>
          </w:pPr>
        </w:p>
        <w:p w:rsidR="00A9170F" w:rsidRPr="004B4311" w:rsidRDefault="00A9170F" w:rsidP="00A9170F">
          <w:pPr>
            <w:pStyle w:val="Intestazione"/>
            <w:jc w:val="center"/>
            <w:rPr>
              <w:b/>
              <w:i/>
            </w:rPr>
          </w:pPr>
          <w:r w:rsidRPr="004B4311">
            <w:rPr>
              <w:rFonts w:ascii="Helvetica Neue" w:hAnsi="Helvetica Neue"/>
              <w:b/>
              <w:i/>
              <w:spacing w:val="2"/>
              <w:sz w:val="24"/>
              <w:szCs w:val="24"/>
              <w:shd w:val="clear" w:color="auto" w:fill="FFFFFF"/>
            </w:rPr>
            <w:t>Associazione Regionale Periti Industriali Minerari e Minerari Geotecnici</w:t>
          </w:r>
        </w:p>
      </w:tc>
    </w:tr>
  </w:tbl>
  <w:p w:rsidR="007845BA" w:rsidRPr="007845BA" w:rsidRDefault="007845BA">
    <w:pPr>
      <w:pStyle w:val="Intestazione"/>
      <w:rPr>
        <w:rFonts w:ascii="Helvetica Neue" w:hAnsi="Helvetica Neue"/>
        <w:spacing w:val="2"/>
        <w:sz w:val="24"/>
        <w:szCs w:val="24"/>
        <w:shd w:val="clear" w:color="auto" w:fill="FFFFFF"/>
      </w:rPr>
    </w:pPr>
  </w:p>
  <w:p w:rsidR="007845BA" w:rsidRDefault="007845BA">
    <w:pPr>
      <w:pStyle w:val="Intestazione"/>
    </w:pPr>
  </w:p>
  <w:p w:rsidR="007845BA" w:rsidRDefault="007845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306"/>
    <w:multiLevelType w:val="hybridMultilevel"/>
    <w:tmpl w:val="8794CB5E"/>
    <w:lvl w:ilvl="0" w:tplc="7576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F4"/>
    <w:rsid w:val="000322CC"/>
    <w:rsid w:val="0007387D"/>
    <w:rsid w:val="00084D1D"/>
    <w:rsid w:val="002010D8"/>
    <w:rsid w:val="002C3A50"/>
    <w:rsid w:val="004B4311"/>
    <w:rsid w:val="006B6289"/>
    <w:rsid w:val="007845BA"/>
    <w:rsid w:val="00785F5F"/>
    <w:rsid w:val="00947821"/>
    <w:rsid w:val="00A251F4"/>
    <w:rsid w:val="00A9170F"/>
    <w:rsid w:val="00D91E6F"/>
    <w:rsid w:val="00DC0B82"/>
    <w:rsid w:val="00F8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1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5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5BA"/>
  </w:style>
  <w:style w:type="paragraph" w:styleId="Pidipagina">
    <w:name w:val="footer"/>
    <w:basedOn w:val="Normale"/>
    <w:link w:val="PidipaginaCarattere"/>
    <w:uiPriority w:val="99"/>
    <w:unhideWhenUsed/>
    <w:rsid w:val="0078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1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5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5BA"/>
  </w:style>
  <w:style w:type="paragraph" w:styleId="Pidipagina">
    <w:name w:val="footer"/>
    <w:basedOn w:val="Normale"/>
    <w:link w:val="PidipaginaCarattere"/>
    <w:uiPriority w:val="99"/>
    <w:unhideWhenUsed/>
    <w:rsid w:val="00784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2020-05-31T18:21:00Z</dcterms:created>
  <dcterms:modified xsi:type="dcterms:W3CDTF">2020-05-31T18:21:00Z</dcterms:modified>
</cp:coreProperties>
</file>