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20121E" w14:paraId="59FFEE9A" w14:textId="77777777" w:rsidTr="005329E0">
        <w:tc>
          <w:tcPr>
            <w:tcW w:w="9628" w:type="dxa"/>
            <w:gridSpan w:val="2"/>
          </w:tcPr>
          <w:p w14:paraId="10EB35BF" w14:textId="77777777" w:rsidR="0020121E" w:rsidRDefault="0020121E" w:rsidP="005329E0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Academy National Workshop</w:t>
            </w:r>
          </w:p>
          <w:p w14:paraId="2A7990CB" w14:textId="77777777" w:rsidR="0020121E" w:rsidRPr="0020121E" w:rsidRDefault="0020121E" w:rsidP="005329E0">
            <w:pPr>
              <w:jc w:val="center"/>
              <w:rPr>
                <w:b/>
                <w:smallCaps/>
                <w:sz w:val="36"/>
                <w:szCs w:val="36"/>
              </w:rPr>
            </w:pPr>
            <w:r w:rsidRPr="0020121E">
              <w:rPr>
                <w:b/>
                <w:smallCaps/>
                <w:sz w:val="36"/>
                <w:szCs w:val="36"/>
              </w:rPr>
              <w:t>Copernicus e la gestione intelligente delle aree urbane</w:t>
            </w:r>
          </w:p>
          <w:p w14:paraId="14B47C43" w14:textId="77777777" w:rsidR="0020121E" w:rsidRDefault="0020121E" w:rsidP="005329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Novembre 2020</w:t>
            </w:r>
          </w:p>
          <w:p w14:paraId="6B0FD8E0" w14:textId="77777777" w:rsidR="0020121E" w:rsidRPr="00132982" w:rsidRDefault="0020121E" w:rsidP="0020121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Politecnico di Milano</w:t>
            </w:r>
          </w:p>
        </w:tc>
      </w:tr>
      <w:tr w:rsidR="0020121E" w14:paraId="3F9AAC63" w14:textId="77777777" w:rsidTr="005329E0">
        <w:tc>
          <w:tcPr>
            <w:tcW w:w="2066" w:type="dxa"/>
          </w:tcPr>
          <w:p w14:paraId="4A717312" w14:textId="77777777" w:rsidR="0020121E" w:rsidRDefault="0020121E" w:rsidP="005329E0">
            <w:r>
              <w:t>14:00 – 14:30</w:t>
            </w:r>
          </w:p>
        </w:tc>
        <w:tc>
          <w:tcPr>
            <w:tcW w:w="7562" w:type="dxa"/>
          </w:tcPr>
          <w:p w14:paraId="7D584D4E" w14:textId="77777777" w:rsidR="0020121E" w:rsidRDefault="0020121E" w:rsidP="0020121E">
            <w:r>
              <w:t>Connessione dei partecipanti alla vdc</w:t>
            </w:r>
          </w:p>
        </w:tc>
      </w:tr>
      <w:tr w:rsidR="0020121E" w14:paraId="08FEACE5" w14:textId="77777777" w:rsidTr="005329E0">
        <w:tc>
          <w:tcPr>
            <w:tcW w:w="9628" w:type="dxa"/>
            <w:gridSpan w:val="2"/>
          </w:tcPr>
          <w:p w14:paraId="2BD41FF7" w14:textId="77777777" w:rsidR="0020121E" w:rsidRPr="00455828" w:rsidRDefault="0020121E" w:rsidP="005329E0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455828">
              <w:rPr>
                <w:i/>
                <w:sz w:val="24"/>
                <w:szCs w:val="24"/>
                <w:u w:val="single"/>
              </w:rPr>
              <w:t>Prima Sessione</w:t>
            </w:r>
          </w:p>
          <w:p w14:paraId="03DB23F2" w14:textId="5719175A" w:rsidR="0020121E" w:rsidRDefault="0020121E" w:rsidP="0020121E">
            <w:r w:rsidRPr="00455828">
              <w:rPr>
                <w:b/>
              </w:rPr>
              <w:t>Moderatore: Bernardo De Bernardinis</w:t>
            </w:r>
            <w:r>
              <w:t>, Coordinamento Nazionale della Copernicus Academy</w:t>
            </w:r>
          </w:p>
        </w:tc>
      </w:tr>
      <w:tr w:rsidR="0020121E" w14:paraId="4A5A16F5" w14:textId="77777777" w:rsidTr="005329E0">
        <w:tc>
          <w:tcPr>
            <w:tcW w:w="2066" w:type="dxa"/>
          </w:tcPr>
          <w:p w14:paraId="2D3B8697" w14:textId="77777777" w:rsidR="0020121E" w:rsidRDefault="0020121E" w:rsidP="005329E0">
            <w:r>
              <w:t>14:30 – 15:00</w:t>
            </w:r>
          </w:p>
        </w:tc>
        <w:tc>
          <w:tcPr>
            <w:tcW w:w="7562" w:type="dxa"/>
          </w:tcPr>
          <w:p w14:paraId="5FA70793" w14:textId="77777777" w:rsidR="0020121E" w:rsidRPr="00BB5529" w:rsidRDefault="0020121E" w:rsidP="005329E0">
            <w:pPr>
              <w:rPr>
                <w:i/>
                <w:u w:val="single"/>
              </w:rPr>
            </w:pPr>
            <w:r w:rsidRPr="00BB5529">
              <w:rPr>
                <w:i/>
                <w:u w:val="single"/>
              </w:rPr>
              <w:t>Saluti e apertura</w:t>
            </w:r>
            <w:r>
              <w:rPr>
                <w:i/>
                <w:u w:val="single"/>
              </w:rPr>
              <w:t xml:space="preserve"> </w:t>
            </w:r>
            <w:r w:rsidRPr="00BB5529">
              <w:rPr>
                <w:i/>
                <w:u w:val="single"/>
              </w:rPr>
              <w:t>dell’evento</w:t>
            </w:r>
          </w:p>
          <w:p w14:paraId="25DA7F80" w14:textId="78A1BE58" w:rsidR="0020121E" w:rsidRPr="00D978BE" w:rsidRDefault="0020121E" w:rsidP="0020121E">
            <w:pPr>
              <w:rPr>
                <w:b/>
              </w:rPr>
            </w:pPr>
            <w:r w:rsidRPr="00D978BE">
              <w:rPr>
                <w:b/>
              </w:rPr>
              <w:t>Rettore del Politecnico di Milano, Ferruccio Resta</w:t>
            </w:r>
          </w:p>
        </w:tc>
      </w:tr>
      <w:tr w:rsidR="0020121E" w14:paraId="4EDFBD3A" w14:textId="77777777" w:rsidTr="005329E0">
        <w:tc>
          <w:tcPr>
            <w:tcW w:w="2066" w:type="dxa"/>
          </w:tcPr>
          <w:p w14:paraId="7D2F9D73" w14:textId="77777777" w:rsidR="0020121E" w:rsidRDefault="0020121E" w:rsidP="005329E0">
            <w:r>
              <w:t>15:00 – 15:30</w:t>
            </w:r>
          </w:p>
        </w:tc>
        <w:tc>
          <w:tcPr>
            <w:tcW w:w="7562" w:type="dxa"/>
          </w:tcPr>
          <w:p w14:paraId="26B84CED" w14:textId="77777777" w:rsidR="0020121E" w:rsidRDefault="0020121E" w:rsidP="005329E0">
            <w:pPr>
              <w:spacing w:after="120"/>
              <w:rPr>
                <w:i/>
                <w:u w:val="single"/>
              </w:rPr>
            </w:pPr>
            <w:r w:rsidRPr="00BB5529">
              <w:rPr>
                <w:i/>
                <w:u w:val="single"/>
              </w:rPr>
              <w:t>Il Programma</w:t>
            </w:r>
            <w:r>
              <w:rPr>
                <w:i/>
                <w:u w:val="single"/>
              </w:rPr>
              <w:t xml:space="preserve"> </w:t>
            </w:r>
            <w:r w:rsidRPr="00BB5529">
              <w:rPr>
                <w:i/>
                <w:u w:val="single"/>
              </w:rPr>
              <w:t>Europeo di Osservazione della Terra Copernicus: overview, le prorità e le azioni di User Uptake</w:t>
            </w:r>
          </w:p>
          <w:p w14:paraId="076BD53A" w14:textId="77777777" w:rsidR="0020121E" w:rsidRPr="00426CCA" w:rsidRDefault="0020121E" w:rsidP="0020121E">
            <w:r w:rsidRPr="00BB5529">
              <w:rPr>
                <w:b/>
              </w:rPr>
              <w:t>Mauro Facchini</w:t>
            </w:r>
            <w:r>
              <w:t>, C</w:t>
            </w:r>
            <w:r w:rsidRPr="007207E1">
              <w:t xml:space="preserve">apo dell'Unità di Osservazione della Terra </w:t>
            </w:r>
            <w:r>
              <w:t>- D</w:t>
            </w:r>
            <w:r w:rsidRPr="007207E1">
              <w:t xml:space="preserve">irezione generale della Commissione europea </w:t>
            </w:r>
            <w:r>
              <w:t>per la Difesa dell’Industria e per lo Spazio (DEFIS)</w:t>
            </w:r>
          </w:p>
        </w:tc>
      </w:tr>
      <w:tr w:rsidR="0020121E" w14:paraId="454847C7" w14:textId="77777777" w:rsidTr="005329E0">
        <w:tc>
          <w:tcPr>
            <w:tcW w:w="2066" w:type="dxa"/>
          </w:tcPr>
          <w:p w14:paraId="786B4BE2" w14:textId="77777777" w:rsidR="0020121E" w:rsidRDefault="0020121E" w:rsidP="005329E0">
            <w:r>
              <w:t>15:30 – 16:00</w:t>
            </w:r>
          </w:p>
        </w:tc>
        <w:tc>
          <w:tcPr>
            <w:tcW w:w="7562" w:type="dxa"/>
          </w:tcPr>
          <w:p w14:paraId="474B19EF" w14:textId="77777777" w:rsidR="0020121E" w:rsidRDefault="0020121E" w:rsidP="005329E0">
            <w:pPr>
              <w:spacing w:after="120"/>
              <w:rPr>
                <w:i/>
                <w:u w:val="single"/>
              </w:rPr>
            </w:pPr>
            <w:r w:rsidRPr="00BB5529">
              <w:rPr>
                <w:i/>
                <w:u w:val="single"/>
              </w:rPr>
              <w:t>Il Programma</w:t>
            </w:r>
            <w:r>
              <w:rPr>
                <w:i/>
                <w:u w:val="single"/>
              </w:rPr>
              <w:t xml:space="preserve"> </w:t>
            </w:r>
            <w:r w:rsidRPr="00BB5529">
              <w:rPr>
                <w:i/>
                <w:u w:val="single"/>
              </w:rPr>
              <w:t xml:space="preserve">Europeo di Osservazione della Terra Copernicus: </w:t>
            </w:r>
            <w:r>
              <w:rPr>
                <w:i/>
                <w:u w:val="single"/>
              </w:rPr>
              <w:t>il contesto e l’organizzazione nazionale,</w:t>
            </w:r>
            <w:r w:rsidRPr="00BB5529">
              <w:rPr>
                <w:i/>
                <w:u w:val="single"/>
              </w:rPr>
              <w:t xml:space="preserve"> le azioni di User Uptake</w:t>
            </w:r>
            <w:r>
              <w:rPr>
                <w:i/>
                <w:u w:val="single"/>
              </w:rPr>
              <w:t>, il ruolo della accademia, coordinamento e la Rete nazionale dei Copernicus Academy</w:t>
            </w:r>
          </w:p>
          <w:p w14:paraId="272EB0FB" w14:textId="70103053" w:rsidR="0020121E" w:rsidRDefault="0020121E" w:rsidP="0020121E">
            <w:r>
              <w:rPr>
                <w:b/>
              </w:rPr>
              <w:t>Andrea Taramelli</w:t>
            </w:r>
            <w:r>
              <w:t>, D</w:t>
            </w:r>
            <w:r w:rsidRPr="00426CCA">
              <w:t>elegato nazionale</w:t>
            </w:r>
            <w:r>
              <w:t xml:space="preserve"> al Copernicus Commette e User Forum Europei, Coordinatore del Copernicus User Forum Nazionale </w:t>
            </w:r>
          </w:p>
        </w:tc>
      </w:tr>
      <w:tr w:rsidR="0020121E" w:rsidRPr="00625A7C" w14:paraId="79A50F39" w14:textId="77777777" w:rsidTr="005329E0">
        <w:tc>
          <w:tcPr>
            <w:tcW w:w="2066" w:type="dxa"/>
          </w:tcPr>
          <w:p w14:paraId="00F678C9" w14:textId="77777777" w:rsidR="0020121E" w:rsidRDefault="0020121E" w:rsidP="005329E0">
            <w:r>
              <w:t>16.00-16:30</w:t>
            </w:r>
          </w:p>
        </w:tc>
        <w:tc>
          <w:tcPr>
            <w:tcW w:w="7562" w:type="dxa"/>
          </w:tcPr>
          <w:p w14:paraId="0A84622F" w14:textId="77777777" w:rsidR="0020121E" w:rsidRPr="00426CCA" w:rsidRDefault="0020121E" w:rsidP="005329E0">
            <w:pPr>
              <w:spacing w:after="120"/>
              <w:rPr>
                <w:i/>
                <w:u w:val="single"/>
              </w:rPr>
            </w:pPr>
            <w:r w:rsidRPr="00426CCA">
              <w:rPr>
                <w:i/>
                <w:u w:val="single"/>
              </w:rPr>
              <w:t>Copernicus Climate Change Service: overview ed accessibilità del servizio e del suo port</w:t>
            </w:r>
            <w:r>
              <w:rPr>
                <w:i/>
                <w:u w:val="single"/>
              </w:rPr>
              <w:t>a</w:t>
            </w:r>
            <w:r w:rsidRPr="00426CCA">
              <w:rPr>
                <w:i/>
                <w:u w:val="single"/>
              </w:rPr>
              <w:t xml:space="preserve">folio di prodotti </w:t>
            </w:r>
          </w:p>
          <w:p w14:paraId="13B74A2B" w14:textId="77777777" w:rsidR="0020121E" w:rsidRPr="00426CCA" w:rsidRDefault="0020121E" w:rsidP="0020121E">
            <w:pPr>
              <w:rPr>
                <w:lang w:val="en-US"/>
              </w:rPr>
            </w:pPr>
            <w:r w:rsidRPr="00426CCA">
              <w:rPr>
                <w:b/>
                <w:lang w:val="en-US"/>
              </w:rPr>
              <w:t xml:space="preserve">Carlo </w:t>
            </w:r>
            <w:proofErr w:type="spellStart"/>
            <w:r w:rsidRPr="00426CCA">
              <w:rPr>
                <w:b/>
                <w:lang w:val="en-US"/>
              </w:rPr>
              <w:t>Bontempo</w:t>
            </w:r>
            <w:proofErr w:type="spellEnd"/>
            <w:r w:rsidRPr="00426CCA">
              <w:rPr>
                <w:lang w:val="en-US"/>
              </w:rPr>
              <w:t xml:space="preserve">, </w:t>
            </w:r>
            <w:r>
              <w:rPr>
                <w:lang w:val="en-US"/>
              </w:rPr>
              <w:t>D</w:t>
            </w:r>
            <w:r w:rsidRPr="00D978BE">
              <w:rPr>
                <w:lang w:val="en-US"/>
              </w:rPr>
              <w:t>irettore d</w:t>
            </w:r>
            <w:r>
              <w:rPr>
                <w:lang w:val="en-US"/>
              </w:rPr>
              <w:t>el</w:t>
            </w:r>
            <w:r w:rsidRPr="00D978BE">
              <w:rPr>
                <w:lang w:val="en-US"/>
              </w:rPr>
              <w:t xml:space="preserve"> Copernicus Climate Change Service</w:t>
            </w:r>
            <w:r>
              <w:rPr>
                <w:lang w:val="en-US"/>
              </w:rPr>
              <w:t xml:space="preserve"> - </w:t>
            </w:r>
            <w:r w:rsidRPr="00426CCA">
              <w:rPr>
                <w:lang w:val="en-US"/>
              </w:rPr>
              <w:t xml:space="preserve">European Centre for Medium-range Weather Forecasts </w:t>
            </w:r>
            <w:r>
              <w:rPr>
                <w:lang w:val="en-US"/>
              </w:rPr>
              <w:t>(ECMWF)</w:t>
            </w:r>
          </w:p>
        </w:tc>
      </w:tr>
      <w:tr w:rsidR="0020121E" w:rsidRPr="00426CCA" w14:paraId="121F0F7C" w14:textId="77777777" w:rsidTr="005329E0">
        <w:tc>
          <w:tcPr>
            <w:tcW w:w="2066" w:type="dxa"/>
          </w:tcPr>
          <w:p w14:paraId="4C45FDB9" w14:textId="77777777" w:rsidR="0020121E" w:rsidRPr="00426CCA" w:rsidRDefault="0020121E" w:rsidP="005329E0">
            <w:pPr>
              <w:rPr>
                <w:lang w:val="en-US"/>
              </w:rPr>
            </w:pPr>
            <w:r>
              <w:rPr>
                <w:lang w:val="en-US"/>
              </w:rPr>
              <w:t>16:00 -16:30</w:t>
            </w:r>
          </w:p>
        </w:tc>
        <w:tc>
          <w:tcPr>
            <w:tcW w:w="7562" w:type="dxa"/>
          </w:tcPr>
          <w:p w14:paraId="342375C1" w14:textId="77777777" w:rsidR="0020121E" w:rsidRPr="00426CCA" w:rsidRDefault="0020121E" w:rsidP="005329E0">
            <w:pPr>
              <w:spacing w:after="120"/>
              <w:rPr>
                <w:i/>
                <w:u w:val="single"/>
              </w:rPr>
            </w:pPr>
            <w:r w:rsidRPr="00426CCA">
              <w:rPr>
                <w:i/>
                <w:u w:val="single"/>
              </w:rPr>
              <w:t xml:space="preserve">Copernicus </w:t>
            </w:r>
            <w:r>
              <w:rPr>
                <w:i/>
                <w:u w:val="single"/>
              </w:rPr>
              <w:t>Emercency Managment</w:t>
            </w:r>
            <w:r w:rsidRPr="00426CCA">
              <w:rPr>
                <w:i/>
                <w:u w:val="single"/>
              </w:rPr>
              <w:t xml:space="preserve"> Service: overview ed accessibilità del servizio e del suo port</w:t>
            </w:r>
            <w:r>
              <w:rPr>
                <w:i/>
                <w:u w:val="single"/>
              </w:rPr>
              <w:t>a</w:t>
            </w:r>
            <w:r w:rsidRPr="00426CCA">
              <w:rPr>
                <w:i/>
                <w:u w:val="single"/>
              </w:rPr>
              <w:t xml:space="preserve">folio di prodotti </w:t>
            </w:r>
          </w:p>
          <w:p w14:paraId="4F6934E5" w14:textId="77777777" w:rsidR="0020121E" w:rsidRPr="00426CCA" w:rsidRDefault="0020121E" w:rsidP="0020121E">
            <w:r w:rsidRPr="001858EC">
              <w:rPr>
                <w:b/>
              </w:rPr>
              <w:t>Marco Broglia e Simone Dalmasso</w:t>
            </w:r>
            <w:r>
              <w:t>, Joint Research Centre – Commissione Europoea</w:t>
            </w:r>
          </w:p>
        </w:tc>
      </w:tr>
      <w:tr w:rsidR="0020121E" w:rsidRPr="00426CCA" w14:paraId="3780D898" w14:textId="77777777" w:rsidTr="005329E0">
        <w:tc>
          <w:tcPr>
            <w:tcW w:w="2066" w:type="dxa"/>
          </w:tcPr>
          <w:p w14:paraId="4CA1B6CD" w14:textId="77777777" w:rsidR="0020121E" w:rsidRPr="00426CCA" w:rsidRDefault="0020121E" w:rsidP="005329E0">
            <w:r>
              <w:t>16:30 – 17:00</w:t>
            </w:r>
          </w:p>
        </w:tc>
        <w:tc>
          <w:tcPr>
            <w:tcW w:w="7562" w:type="dxa"/>
          </w:tcPr>
          <w:p w14:paraId="72EEBD7F" w14:textId="77777777" w:rsidR="0020121E" w:rsidRDefault="0020121E" w:rsidP="005329E0">
            <w:pPr>
              <w:spacing w:after="120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Le eccellenze del Politecnico di Milano nell’ambito della </w:t>
            </w:r>
            <w:r w:rsidRPr="001858EC">
              <w:rPr>
                <w:i/>
                <w:u w:val="single"/>
              </w:rPr>
              <w:t>Geoinformazione e</w:t>
            </w:r>
            <w:r>
              <w:rPr>
                <w:i/>
                <w:u w:val="single"/>
              </w:rPr>
              <w:t xml:space="preserve"> Osservazione della Terra</w:t>
            </w:r>
          </w:p>
          <w:p w14:paraId="4BE8A7F9" w14:textId="381AD1D2" w:rsidR="0020121E" w:rsidRPr="00455828" w:rsidRDefault="0020121E" w:rsidP="005329E0">
            <w:pPr>
              <w:rPr>
                <w:b/>
              </w:rPr>
            </w:pPr>
            <w:r>
              <w:rPr>
                <w:b/>
              </w:rPr>
              <w:t>Maria Brovelli</w:t>
            </w:r>
            <w:r w:rsidRPr="001858EC">
              <w:rPr>
                <w:b/>
              </w:rPr>
              <w:t xml:space="preserve">, </w:t>
            </w:r>
            <w:r w:rsidRPr="001858EC">
              <w:rPr>
                <w:bCs/>
              </w:rPr>
              <w:t>Politecnico di Milano</w:t>
            </w:r>
          </w:p>
        </w:tc>
      </w:tr>
    </w:tbl>
    <w:p w14:paraId="65021097" w14:textId="77777777" w:rsidR="00F93732" w:rsidRDefault="00172BD1"/>
    <w:p w14:paraId="1B4354BD" w14:textId="77777777" w:rsidR="0020121E" w:rsidRDefault="0020121E"/>
    <w:p w14:paraId="01168F03" w14:textId="77777777" w:rsidR="0020121E" w:rsidRDefault="002012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20121E" w14:paraId="7D81D198" w14:textId="77777777" w:rsidTr="00BE6CC6">
        <w:tc>
          <w:tcPr>
            <w:tcW w:w="9628" w:type="dxa"/>
            <w:gridSpan w:val="2"/>
          </w:tcPr>
          <w:p w14:paraId="597909FB" w14:textId="77777777" w:rsidR="0020121E" w:rsidRDefault="0020121E" w:rsidP="0020121E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Academy National Workshop</w:t>
            </w:r>
          </w:p>
          <w:p w14:paraId="1380BC40" w14:textId="77777777" w:rsidR="0020121E" w:rsidRDefault="0020121E" w:rsidP="0020121E">
            <w:pPr>
              <w:jc w:val="center"/>
              <w:rPr>
                <w:b/>
                <w:sz w:val="24"/>
                <w:szCs w:val="24"/>
              </w:rPr>
            </w:pPr>
            <w:r w:rsidRPr="00CC028D">
              <w:rPr>
                <w:b/>
                <w:sz w:val="24"/>
                <w:szCs w:val="24"/>
              </w:rPr>
              <w:t>Copernicus e la gestione intel</w:t>
            </w:r>
            <w:r>
              <w:rPr>
                <w:b/>
                <w:sz w:val="24"/>
                <w:szCs w:val="24"/>
              </w:rPr>
              <w:t>ligente delle aree urbane</w:t>
            </w:r>
          </w:p>
          <w:p w14:paraId="4CC2AEED" w14:textId="77777777" w:rsidR="0020121E" w:rsidRDefault="0020121E" w:rsidP="00201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Novembre 2020</w:t>
            </w:r>
          </w:p>
          <w:p w14:paraId="63BDA578" w14:textId="77777777" w:rsidR="0020121E" w:rsidRDefault="0020121E" w:rsidP="0020121E">
            <w:pPr>
              <w:jc w:val="center"/>
            </w:pPr>
            <w:r>
              <w:rPr>
                <w:b/>
                <w:sz w:val="24"/>
                <w:szCs w:val="24"/>
              </w:rPr>
              <w:t>Politecnico di Milano</w:t>
            </w:r>
          </w:p>
        </w:tc>
      </w:tr>
      <w:tr w:rsidR="0020121E" w14:paraId="59A761ED" w14:textId="77777777" w:rsidTr="005329E0">
        <w:tc>
          <w:tcPr>
            <w:tcW w:w="2066" w:type="dxa"/>
          </w:tcPr>
          <w:p w14:paraId="7852AEB9" w14:textId="77777777" w:rsidR="0020121E" w:rsidRDefault="0020121E" w:rsidP="005329E0">
            <w:r>
              <w:t>09:00 – 09:30</w:t>
            </w:r>
          </w:p>
        </w:tc>
        <w:tc>
          <w:tcPr>
            <w:tcW w:w="7562" w:type="dxa"/>
          </w:tcPr>
          <w:p w14:paraId="1705EED0" w14:textId="77777777" w:rsidR="0020121E" w:rsidRDefault="0020121E" w:rsidP="0020121E">
            <w:r>
              <w:t>Connessione dei partecipanti alla vdc</w:t>
            </w:r>
          </w:p>
        </w:tc>
      </w:tr>
      <w:tr w:rsidR="0020121E" w:rsidRPr="00CC4F7F" w14:paraId="2F787555" w14:textId="77777777" w:rsidTr="005329E0">
        <w:tc>
          <w:tcPr>
            <w:tcW w:w="9628" w:type="dxa"/>
            <w:gridSpan w:val="2"/>
          </w:tcPr>
          <w:p w14:paraId="05649C11" w14:textId="77777777" w:rsidR="0020121E" w:rsidRPr="001858EC" w:rsidRDefault="0020121E" w:rsidP="005329E0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1858EC">
              <w:rPr>
                <w:i/>
                <w:sz w:val="24"/>
                <w:szCs w:val="24"/>
                <w:u w:val="single"/>
              </w:rPr>
              <w:t>Seconda Sessione</w:t>
            </w:r>
          </w:p>
          <w:p w14:paraId="7FC3D8EA" w14:textId="77777777" w:rsidR="0020121E" w:rsidRDefault="0020121E" w:rsidP="005329E0">
            <w:pPr>
              <w:rPr>
                <w:b/>
              </w:rPr>
            </w:pPr>
            <w:r w:rsidRPr="001858EC">
              <w:rPr>
                <w:b/>
              </w:rPr>
              <w:t>Moderatore:</w:t>
            </w:r>
            <w:r w:rsidRPr="001858EC">
              <w:rPr>
                <w:bCs/>
              </w:rPr>
              <w:t xml:space="preserve"> Prof.</w:t>
            </w:r>
            <w:r w:rsidRPr="001858EC">
              <w:rPr>
                <w:b/>
              </w:rPr>
              <w:t xml:space="preserve"> Marco Gianinetto e Michelle Lavagna</w:t>
            </w:r>
          </w:p>
          <w:p w14:paraId="176597AD" w14:textId="77777777" w:rsidR="0020121E" w:rsidRPr="001858EC" w:rsidRDefault="0020121E" w:rsidP="005329E0"/>
        </w:tc>
      </w:tr>
      <w:tr w:rsidR="0020121E" w14:paraId="24EC14F1" w14:textId="77777777" w:rsidTr="005329E0">
        <w:tc>
          <w:tcPr>
            <w:tcW w:w="2066" w:type="dxa"/>
          </w:tcPr>
          <w:p w14:paraId="3B39FB2C" w14:textId="77777777" w:rsidR="0020121E" w:rsidRPr="00CC4F7F" w:rsidRDefault="0020121E" w:rsidP="005329E0">
            <w:pPr>
              <w:rPr>
                <w:lang w:val="en-US"/>
              </w:rPr>
            </w:pPr>
            <w:r w:rsidRPr="00CC4F7F">
              <w:rPr>
                <w:lang w:val="en-US"/>
              </w:rPr>
              <w:t>09:30 – 10:30</w:t>
            </w:r>
          </w:p>
        </w:tc>
        <w:tc>
          <w:tcPr>
            <w:tcW w:w="7562" w:type="dxa"/>
          </w:tcPr>
          <w:p w14:paraId="3A6590CA" w14:textId="77777777" w:rsidR="0020121E" w:rsidRPr="001858EC" w:rsidRDefault="0020121E" w:rsidP="005329E0">
            <w:pPr>
              <w:spacing w:after="120"/>
              <w:rPr>
                <w:i/>
                <w:u w:val="single"/>
                <w:lang w:val="en-GB"/>
              </w:rPr>
            </w:pPr>
            <w:r w:rsidRPr="001858EC">
              <w:rPr>
                <w:i/>
                <w:u w:val="single"/>
                <w:lang w:val="en-GB"/>
              </w:rPr>
              <w:t>Climate data and tools provided freely by the Copernicus Climate Change service</w:t>
            </w:r>
          </w:p>
          <w:p w14:paraId="65706BFF" w14:textId="77777777" w:rsidR="0020121E" w:rsidRPr="001858EC" w:rsidRDefault="0020121E" w:rsidP="0020121E">
            <w:pPr>
              <w:rPr>
                <w:b/>
              </w:rPr>
            </w:pPr>
            <w:r w:rsidRPr="001858EC">
              <w:rPr>
                <w:b/>
              </w:rPr>
              <w:t xml:space="preserve">Christopher Stewart, </w:t>
            </w:r>
            <w:r w:rsidRPr="001858EC">
              <w:rPr>
                <w:bCs/>
              </w:rPr>
              <w:t>European Centre for Medium-Range Weather Forecasts</w:t>
            </w:r>
          </w:p>
        </w:tc>
      </w:tr>
      <w:tr w:rsidR="0020121E" w14:paraId="40B18BCC" w14:textId="77777777" w:rsidTr="005329E0">
        <w:tc>
          <w:tcPr>
            <w:tcW w:w="2066" w:type="dxa"/>
          </w:tcPr>
          <w:p w14:paraId="0FEC2C55" w14:textId="77777777" w:rsidR="0020121E" w:rsidRDefault="0020121E" w:rsidP="005329E0">
            <w:r>
              <w:t>10:30 – 11:00</w:t>
            </w:r>
          </w:p>
        </w:tc>
        <w:tc>
          <w:tcPr>
            <w:tcW w:w="7562" w:type="dxa"/>
          </w:tcPr>
          <w:p w14:paraId="726D76FE" w14:textId="77777777" w:rsidR="0020121E" w:rsidRPr="00CC4F7F" w:rsidRDefault="0020121E" w:rsidP="005329E0">
            <w:pPr>
              <w:spacing w:after="120"/>
              <w:rPr>
                <w:b/>
                <w:i/>
                <w:u w:val="single"/>
              </w:rPr>
            </w:pPr>
            <w:r w:rsidRPr="00C71600">
              <w:rPr>
                <w:i/>
                <w:u w:val="single"/>
              </w:rPr>
              <w:t xml:space="preserve">Temperature e </w:t>
            </w:r>
            <w:r w:rsidRPr="00CC4F7F">
              <w:rPr>
                <w:i/>
                <w:u w:val="single"/>
              </w:rPr>
              <w:t>zone climatiche nella città di Milano</w:t>
            </w:r>
            <w:r w:rsidRPr="00CC4F7F">
              <w:rPr>
                <w:b/>
                <w:i/>
                <w:u w:val="single"/>
              </w:rPr>
              <w:t xml:space="preserve"> </w:t>
            </w:r>
          </w:p>
          <w:p w14:paraId="6C7ADE5D" w14:textId="77F02DE4" w:rsidR="0020121E" w:rsidRPr="00426CCA" w:rsidRDefault="0020121E" w:rsidP="0020121E">
            <w:r>
              <w:rPr>
                <w:b/>
              </w:rPr>
              <w:t>Daniele Oxoli</w:t>
            </w:r>
            <w:r>
              <w:t>, Politecnico di Milano</w:t>
            </w:r>
          </w:p>
        </w:tc>
      </w:tr>
      <w:tr w:rsidR="0020121E" w14:paraId="58A83302" w14:textId="77777777" w:rsidTr="005329E0">
        <w:tc>
          <w:tcPr>
            <w:tcW w:w="2066" w:type="dxa"/>
          </w:tcPr>
          <w:p w14:paraId="764CEE3E" w14:textId="77777777" w:rsidR="0020121E" w:rsidRDefault="0020121E" w:rsidP="005329E0">
            <w:r>
              <w:t>11:00 – 12:00</w:t>
            </w:r>
          </w:p>
        </w:tc>
        <w:tc>
          <w:tcPr>
            <w:tcW w:w="7562" w:type="dxa"/>
          </w:tcPr>
          <w:p w14:paraId="28A2FD35" w14:textId="2047068E" w:rsidR="00737DB0" w:rsidRDefault="00737DB0" w:rsidP="00737DB0">
            <w:pPr>
              <w:rPr>
                <w:i/>
                <w:u w:val="single"/>
                <w:lang w:val="en-US"/>
              </w:rPr>
            </w:pPr>
            <w:r>
              <w:rPr>
                <w:i/>
                <w:u w:val="single"/>
                <w:lang w:val="en-US"/>
              </w:rPr>
              <w:t xml:space="preserve">Copernicus Emergency Management Service: come </w:t>
            </w:r>
            <w:proofErr w:type="spellStart"/>
            <w:r>
              <w:rPr>
                <w:i/>
                <w:u w:val="single"/>
                <w:lang w:val="en-US"/>
              </w:rPr>
              <w:t>accedere</w:t>
            </w:r>
            <w:proofErr w:type="spellEnd"/>
            <w:r>
              <w:rPr>
                <w:i/>
                <w:u w:val="single"/>
                <w:lang w:val="en-US"/>
              </w:rPr>
              <w:t xml:space="preserve"> e </w:t>
            </w:r>
            <w:proofErr w:type="spellStart"/>
            <w:r>
              <w:rPr>
                <w:i/>
                <w:u w:val="single"/>
                <w:lang w:val="en-US"/>
              </w:rPr>
              <w:t>utilizzare</w:t>
            </w:r>
            <w:proofErr w:type="spellEnd"/>
            <w:r>
              <w:rPr>
                <w:i/>
                <w:u w:val="single"/>
                <w:lang w:val="en-US"/>
              </w:rPr>
              <w:t xml:space="preserve"> </w:t>
            </w:r>
            <w:proofErr w:type="spellStart"/>
            <w:r>
              <w:rPr>
                <w:i/>
                <w:u w:val="single"/>
                <w:lang w:val="en-US"/>
              </w:rPr>
              <w:t>i</w:t>
            </w:r>
            <w:proofErr w:type="spellEnd"/>
            <w:r>
              <w:rPr>
                <w:i/>
                <w:u w:val="single"/>
                <w:lang w:val="en-US"/>
              </w:rPr>
              <w:t xml:space="preserve"> </w:t>
            </w:r>
            <w:proofErr w:type="spellStart"/>
            <w:r>
              <w:rPr>
                <w:i/>
                <w:u w:val="single"/>
                <w:lang w:val="en-US"/>
              </w:rPr>
              <w:t>dati</w:t>
            </w:r>
            <w:proofErr w:type="spellEnd"/>
            <w:r>
              <w:rPr>
                <w:i/>
                <w:u w:val="single"/>
                <w:lang w:val="en-US"/>
              </w:rPr>
              <w:t xml:space="preserve"> open</w:t>
            </w:r>
          </w:p>
          <w:p w14:paraId="0015A003" w14:textId="77777777" w:rsidR="0020121E" w:rsidRDefault="0020121E" w:rsidP="0020121E">
            <w:pPr>
              <w:spacing w:after="120"/>
            </w:pPr>
            <w:r w:rsidRPr="001858EC">
              <w:rPr>
                <w:b/>
              </w:rPr>
              <w:t xml:space="preserve">Marco Broglia e Simone Dalmasso,  </w:t>
            </w:r>
            <w:r w:rsidRPr="001858EC">
              <w:t>Joint Research Centre</w:t>
            </w:r>
          </w:p>
        </w:tc>
      </w:tr>
      <w:tr w:rsidR="0020121E" w:rsidRPr="00420386" w14:paraId="5C1E54EF" w14:textId="77777777" w:rsidTr="005329E0">
        <w:tc>
          <w:tcPr>
            <w:tcW w:w="2066" w:type="dxa"/>
          </w:tcPr>
          <w:p w14:paraId="47B9CA7A" w14:textId="77777777" w:rsidR="0020121E" w:rsidRDefault="0020121E" w:rsidP="005329E0">
            <w:r>
              <w:t>12:00 -12:30</w:t>
            </w:r>
          </w:p>
        </w:tc>
        <w:tc>
          <w:tcPr>
            <w:tcW w:w="7562" w:type="dxa"/>
          </w:tcPr>
          <w:p w14:paraId="3D9979F8" w14:textId="77777777" w:rsidR="0020121E" w:rsidRDefault="0020121E" w:rsidP="005329E0">
            <w:pPr>
              <w:spacing w:after="120"/>
              <w:rPr>
                <w:b/>
                <w:i/>
                <w:u w:val="single"/>
              </w:rPr>
            </w:pPr>
            <w:r>
              <w:rPr>
                <w:i/>
                <w:u w:val="single"/>
              </w:rPr>
              <w:t>T</w:t>
            </w:r>
            <w:r w:rsidRPr="00420386">
              <w:rPr>
                <w:i/>
                <w:u w:val="single"/>
              </w:rPr>
              <w:t>ecniche per l’estrazione di informazioni dai Social Media in situazioni di emergenza</w:t>
            </w:r>
            <w:r w:rsidRPr="00420386">
              <w:rPr>
                <w:b/>
                <w:i/>
                <w:u w:val="single"/>
              </w:rPr>
              <w:t xml:space="preserve"> </w:t>
            </w:r>
          </w:p>
          <w:p w14:paraId="43E8FC28" w14:textId="541D8467" w:rsidR="0020121E" w:rsidRPr="00420386" w:rsidRDefault="0020121E" w:rsidP="0020121E">
            <w:r>
              <w:rPr>
                <w:b/>
              </w:rPr>
              <w:t>Barbara Pernici</w:t>
            </w:r>
            <w:r w:rsidRPr="00420386">
              <w:t xml:space="preserve">, </w:t>
            </w:r>
            <w:r>
              <w:t>Politecnico di Milano</w:t>
            </w:r>
          </w:p>
        </w:tc>
      </w:tr>
      <w:tr w:rsidR="0020121E" w:rsidRPr="00426CCA" w14:paraId="6813DFAF" w14:textId="77777777" w:rsidTr="005329E0">
        <w:tc>
          <w:tcPr>
            <w:tcW w:w="2066" w:type="dxa"/>
          </w:tcPr>
          <w:p w14:paraId="12AD3CD4" w14:textId="77777777" w:rsidR="0020121E" w:rsidRPr="00426CCA" w:rsidRDefault="0020121E" w:rsidP="005329E0">
            <w:r>
              <w:t>12:30 – 13:00</w:t>
            </w:r>
          </w:p>
        </w:tc>
        <w:tc>
          <w:tcPr>
            <w:tcW w:w="7562" w:type="dxa"/>
          </w:tcPr>
          <w:p w14:paraId="1B0348FD" w14:textId="77777777" w:rsidR="0020121E" w:rsidRPr="00CC4F7F" w:rsidRDefault="0020121E" w:rsidP="005329E0">
            <w:r>
              <w:t>Discussione, conclusioni e chiusura dell’evento</w:t>
            </w:r>
          </w:p>
        </w:tc>
      </w:tr>
    </w:tbl>
    <w:p w14:paraId="5D792B3E" w14:textId="77777777" w:rsidR="0020121E" w:rsidRDefault="0020121E"/>
    <w:sectPr w:rsidR="0020121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E8405" w14:textId="77777777" w:rsidR="00172BD1" w:rsidRDefault="00172BD1" w:rsidP="0020121E">
      <w:pPr>
        <w:spacing w:after="0" w:line="240" w:lineRule="auto"/>
      </w:pPr>
      <w:r>
        <w:separator/>
      </w:r>
    </w:p>
  </w:endnote>
  <w:endnote w:type="continuationSeparator" w:id="0">
    <w:p w14:paraId="64B02D3E" w14:textId="77777777" w:rsidR="00172BD1" w:rsidRDefault="00172BD1" w:rsidP="0020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5511577"/>
      <w:docPartObj>
        <w:docPartGallery w:val="Page Numbers (Bottom of Page)"/>
        <w:docPartUnique/>
      </w:docPartObj>
    </w:sdtPr>
    <w:sdtEndPr/>
    <w:sdtContent>
      <w:p w14:paraId="1E2C7D05" w14:textId="77777777" w:rsidR="0020121E" w:rsidRDefault="0020121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di 2</w:t>
        </w:r>
      </w:p>
    </w:sdtContent>
  </w:sdt>
  <w:p w14:paraId="2BC4F851" w14:textId="77777777" w:rsidR="0020121E" w:rsidRDefault="00201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52AE2" w14:textId="77777777" w:rsidR="00172BD1" w:rsidRDefault="00172BD1" w:rsidP="0020121E">
      <w:pPr>
        <w:spacing w:after="0" w:line="240" w:lineRule="auto"/>
      </w:pPr>
      <w:r>
        <w:separator/>
      </w:r>
    </w:p>
  </w:footnote>
  <w:footnote w:type="continuationSeparator" w:id="0">
    <w:p w14:paraId="3CF5CDDE" w14:textId="77777777" w:rsidR="00172BD1" w:rsidRDefault="00172BD1" w:rsidP="00201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10258" w14:textId="77777777" w:rsidR="0020121E" w:rsidRDefault="0020121E">
    <w:pPr>
      <w:pStyle w:val="Header"/>
    </w:pPr>
    <w:r>
      <w:ptab w:relativeTo="margin" w:alignment="center" w:leader="none"/>
    </w:r>
    <w:r w:rsidRPr="0020121E">
      <w:rPr>
        <w:b/>
        <w:noProof/>
        <w:sz w:val="24"/>
        <w:szCs w:val="24"/>
        <w:lang w:eastAsia="it-IT"/>
      </w:rPr>
      <w:t xml:space="preserve"> </w:t>
    </w:r>
    <w:r>
      <w:t xml:space="preserve"> </w:t>
    </w:r>
    <w:r>
      <w:ptab w:relativeTo="margin" w:alignment="right" w:leader="none"/>
    </w:r>
    <w:r>
      <w:rPr>
        <w:b/>
        <w:noProof/>
        <w:sz w:val="24"/>
        <w:szCs w:val="24"/>
        <w:lang w:eastAsia="it-IT"/>
      </w:rPr>
      <w:drawing>
        <wp:inline distT="0" distB="0" distL="0" distR="0" wp14:anchorId="646E4CE6" wp14:editId="7688F914">
          <wp:extent cx="1397000" cy="6735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13" cy="69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yMTS0MDGztDQwN7JU0lEKTi0uzszPAykwqgUAhEhCtSwAAAA="/>
  </w:docVars>
  <w:rsids>
    <w:rsidRoot w:val="0020121E"/>
    <w:rsid w:val="00056B4D"/>
    <w:rsid w:val="00172BD1"/>
    <w:rsid w:val="0020121E"/>
    <w:rsid w:val="00684B8A"/>
    <w:rsid w:val="00737DB0"/>
    <w:rsid w:val="00986597"/>
    <w:rsid w:val="009E2A25"/>
    <w:rsid w:val="00B6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E0945"/>
  <w15:chartTrackingRefBased/>
  <w15:docId w15:val="{8B47785E-3E31-4DE1-81D0-69258D67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2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1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21E"/>
  </w:style>
  <w:style w:type="paragraph" w:styleId="Footer">
    <w:name w:val="footer"/>
    <w:basedOn w:val="Normal"/>
    <w:link w:val="FooterChar"/>
    <w:uiPriority w:val="99"/>
    <w:unhideWhenUsed/>
    <w:rsid w:val="00201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dc:description/>
  <cp:lastModifiedBy>Maria Antonia Brovelli</cp:lastModifiedBy>
  <cp:revision>2</cp:revision>
  <dcterms:created xsi:type="dcterms:W3CDTF">2020-10-15T16:06:00Z</dcterms:created>
  <dcterms:modified xsi:type="dcterms:W3CDTF">2020-10-15T16:06:00Z</dcterms:modified>
</cp:coreProperties>
</file>